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E7" w:rsidRPr="005B10E7" w:rsidRDefault="007B7532" w:rsidP="00DC677D">
      <w:pPr>
        <w:bidi/>
        <w:jc w:val="both"/>
        <w:rPr>
          <w:rFonts w:cs="Calibri"/>
          <w:sz w:val="32"/>
          <w:szCs w:val="32"/>
          <w:lang w:bidi="ar-KW"/>
        </w:rPr>
      </w:pPr>
      <w:r w:rsidRPr="007B7532">
        <w:rPr>
          <w:rFonts w:cs="Calibri"/>
          <w:sz w:val="32"/>
          <w:szCs w:val="32"/>
          <w:rtl/>
          <w:lang w:bidi="ar-KW"/>
        </w:rPr>
        <w:t xml:space="preserve">خطبة :  </w:t>
      </w:r>
      <w:r w:rsidR="00DC677D" w:rsidRPr="001E27BC">
        <w:rPr>
          <w:rFonts w:cs="Calibri" w:hint="cs"/>
          <w:sz w:val="32"/>
          <w:szCs w:val="32"/>
          <w:rtl/>
          <w:lang w:bidi="ar-KW"/>
        </w:rPr>
        <w:t>اعمل</w:t>
      </w:r>
      <w:bookmarkStart w:id="0" w:name="_GoBack"/>
      <w:bookmarkEnd w:id="0"/>
      <w:r w:rsidR="00DC677D" w:rsidRPr="001E27BC">
        <w:rPr>
          <w:rFonts w:cs="Calibri"/>
          <w:sz w:val="32"/>
          <w:szCs w:val="32"/>
          <w:rtl/>
          <w:lang w:bidi="ar-KW"/>
        </w:rPr>
        <w:t xml:space="preserve"> لنفسك</w:t>
      </w:r>
    </w:p>
    <w:p w:rsidR="007B7532" w:rsidRPr="005034AC" w:rsidRDefault="007B7532" w:rsidP="00064622">
      <w:pPr>
        <w:bidi/>
        <w:jc w:val="both"/>
        <w:rPr>
          <w:rFonts w:cstheme="minorHAnsi"/>
          <w:sz w:val="32"/>
          <w:szCs w:val="32"/>
          <w:lang w:bidi="ar-KW"/>
        </w:rPr>
      </w:pPr>
      <w:r w:rsidRPr="005034AC">
        <w:rPr>
          <w:rFonts w:cstheme="minorHAnsi"/>
          <w:sz w:val="32"/>
          <w:szCs w:val="32"/>
          <w:rtl/>
          <w:lang w:bidi="ar-KW"/>
        </w:rPr>
        <w:t xml:space="preserve">الخطيب: يحيى سليمان العقيلي   </w:t>
      </w:r>
    </w:p>
    <w:p w:rsidR="003A17D5" w:rsidRPr="003A17D5" w:rsidRDefault="003A17D5" w:rsidP="003A17D5">
      <w:pPr>
        <w:bidi/>
        <w:jc w:val="both"/>
        <w:rPr>
          <w:rFonts w:cs="Calibri"/>
          <w:sz w:val="32"/>
          <w:szCs w:val="32"/>
          <w:lang w:bidi="ar-KW"/>
        </w:rPr>
      </w:pPr>
    </w:p>
    <w:p w:rsidR="001E27BC" w:rsidRPr="001E27BC" w:rsidRDefault="001E27BC" w:rsidP="001E27BC">
      <w:pPr>
        <w:bidi/>
        <w:jc w:val="both"/>
        <w:rPr>
          <w:rFonts w:cs="Calibri"/>
          <w:sz w:val="32"/>
          <w:szCs w:val="32"/>
          <w:lang w:bidi="ar-KW"/>
        </w:rPr>
      </w:pPr>
      <w:r w:rsidRPr="001E27BC">
        <w:rPr>
          <w:rFonts w:cs="Calibri"/>
          <w:sz w:val="32"/>
          <w:szCs w:val="32"/>
          <w:rtl/>
          <w:lang w:bidi="ar-KW"/>
        </w:rPr>
        <w:t xml:space="preserve">معاشر المؤمنين </w:t>
      </w:r>
    </w:p>
    <w:p w:rsidR="001E27BC" w:rsidRPr="001E27BC" w:rsidRDefault="001E27BC" w:rsidP="001E27BC">
      <w:pPr>
        <w:bidi/>
        <w:jc w:val="both"/>
        <w:rPr>
          <w:rFonts w:cs="Calibri"/>
          <w:sz w:val="32"/>
          <w:szCs w:val="32"/>
          <w:lang w:bidi="ar-KW"/>
        </w:rPr>
      </w:pPr>
      <w:r w:rsidRPr="001E27BC">
        <w:rPr>
          <w:rFonts w:cs="Calibri"/>
          <w:sz w:val="32"/>
          <w:szCs w:val="32"/>
          <w:rtl/>
          <w:lang w:bidi="ar-KW"/>
        </w:rPr>
        <w:t xml:space="preserve">مبدأ هام وخطير يرسُّخُه القران الكريمُ في قلوب </w:t>
      </w:r>
      <w:proofErr w:type="gramStart"/>
      <w:r w:rsidRPr="001E27BC">
        <w:rPr>
          <w:rFonts w:cs="Calibri"/>
          <w:sz w:val="32"/>
          <w:szCs w:val="32"/>
          <w:rtl/>
          <w:lang w:bidi="ar-KW"/>
        </w:rPr>
        <w:t>المؤمنين ،</w:t>
      </w:r>
      <w:proofErr w:type="gramEnd"/>
      <w:r w:rsidRPr="001E27BC">
        <w:rPr>
          <w:rFonts w:cs="Calibri"/>
          <w:sz w:val="32"/>
          <w:szCs w:val="32"/>
          <w:rtl/>
          <w:lang w:bidi="ar-KW"/>
        </w:rPr>
        <w:t xml:space="preserve"> مبدأٌ لو </w:t>
      </w:r>
      <w:proofErr w:type="spellStart"/>
      <w:r w:rsidRPr="001E27BC">
        <w:rPr>
          <w:rFonts w:cs="Calibri"/>
          <w:sz w:val="32"/>
          <w:szCs w:val="32"/>
          <w:rtl/>
          <w:lang w:bidi="ar-KW"/>
        </w:rPr>
        <w:t>إستصحبه</w:t>
      </w:r>
      <w:proofErr w:type="spellEnd"/>
      <w:r w:rsidRPr="001E27BC">
        <w:rPr>
          <w:rFonts w:cs="Calibri"/>
          <w:sz w:val="32"/>
          <w:szCs w:val="32"/>
          <w:rtl/>
          <w:lang w:bidi="ar-KW"/>
        </w:rPr>
        <w:t xml:space="preserve"> المتغافل لما غفل ، ولو </w:t>
      </w:r>
      <w:proofErr w:type="spellStart"/>
      <w:r w:rsidRPr="001E27BC">
        <w:rPr>
          <w:rFonts w:cs="Calibri"/>
          <w:sz w:val="32"/>
          <w:szCs w:val="32"/>
          <w:rtl/>
          <w:lang w:bidi="ar-KW"/>
        </w:rPr>
        <w:t>إستصحبه</w:t>
      </w:r>
      <w:proofErr w:type="spellEnd"/>
      <w:r w:rsidRPr="001E27BC">
        <w:rPr>
          <w:rFonts w:cs="Calibri"/>
          <w:sz w:val="32"/>
          <w:szCs w:val="32"/>
          <w:rtl/>
          <w:lang w:bidi="ar-KW"/>
        </w:rPr>
        <w:t xml:space="preserve"> العاصي لما عصى ، </w:t>
      </w:r>
    </w:p>
    <w:p w:rsidR="001E27BC" w:rsidRPr="001E27BC" w:rsidRDefault="001E27BC" w:rsidP="001E27BC">
      <w:pPr>
        <w:bidi/>
        <w:jc w:val="both"/>
        <w:rPr>
          <w:rFonts w:cs="Calibri"/>
          <w:sz w:val="32"/>
          <w:szCs w:val="32"/>
          <w:lang w:bidi="ar-KW"/>
        </w:rPr>
      </w:pPr>
      <w:r w:rsidRPr="001E27BC">
        <w:rPr>
          <w:rFonts w:cs="Calibri"/>
          <w:sz w:val="32"/>
          <w:szCs w:val="32"/>
          <w:rtl/>
          <w:lang w:bidi="ar-KW"/>
        </w:rPr>
        <w:t xml:space="preserve">ولو </w:t>
      </w:r>
      <w:proofErr w:type="spellStart"/>
      <w:r w:rsidRPr="001E27BC">
        <w:rPr>
          <w:rFonts w:cs="Calibri"/>
          <w:sz w:val="32"/>
          <w:szCs w:val="32"/>
          <w:rtl/>
          <w:lang w:bidi="ar-KW"/>
        </w:rPr>
        <w:t>إستصحبه</w:t>
      </w:r>
      <w:proofErr w:type="spellEnd"/>
      <w:r w:rsidRPr="001E27BC">
        <w:rPr>
          <w:rFonts w:cs="Calibri"/>
          <w:sz w:val="32"/>
          <w:szCs w:val="32"/>
          <w:rtl/>
          <w:lang w:bidi="ar-KW"/>
        </w:rPr>
        <w:t xml:space="preserve"> الظالم لما </w:t>
      </w:r>
      <w:proofErr w:type="gramStart"/>
      <w:r w:rsidRPr="001E27BC">
        <w:rPr>
          <w:rFonts w:cs="Calibri"/>
          <w:sz w:val="32"/>
          <w:szCs w:val="32"/>
          <w:rtl/>
          <w:lang w:bidi="ar-KW"/>
        </w:rPr>
        <w:t>ظلم ،</w:t>
      </w:r>
      <w:proofErr w:type="gramEnd"/>
    </w:p>
    <w:p w:rsidR="001E27BC" w:rsidRPr="001E27BC" w:rsidRDefault="001E27BC" w:rsidP="001E27BC">
      <w:pPr>
        <w:bidi/>
        <w:jc w:val="both"/>
        <w:rPr>
          <w:rFonts w:cs="Calibri"/>
          <w:sz w:val="32"/>
          <w:szCs w:val="32"/>
          <w:lang w:bidi="ar-KW"/>
        </w:rPr>
      </w:pPr>
      <w:r w:rsidRPr="001E27BC">
        <w:rPr>
          <w:rFonts w:cs="Calibri"/>
          <w:sz w:val="32"/>
          <w:szCs w:val="32"/>
          <w:rtl/>
          <w:lang w:bidi="ar-KW"/>
        </w:rPr>
        <w:t xml:space="preserve">ولو </w:t>
      </w:r>
      <w:proofErr w:type="spellStart"/>
      <w:r w:rsidRPr="001E27BC">
        <w:rPr>
          <w:rFonts w:cs="Calibri"/>
          <w:sz w:val="32"/>
          <w:szCs w:val="32"/>
          <w:rtl/>
          <w:lang w:bidi="ar-KW"/>
        </w:rPr>
        <w:t>إستصحبه</w:t>
      </w:r>
      <w:proofErr w:type="spellEnd"/>
      <w:r w:rsidRPr="001E27BC">
        <w:rPr>
          <w:rFonts w:cs="Calibri"/>
          <w:sz w:val="32"/>
          <w:szCs w:val="32"/>
          <w:rtl/>
          <w:lang w:bidi="ar-KW"/>
        </w:rPr>
        <w:t xml:space="preserve"> اللاهي لما </w:t>
      </w:r>
      <w:proofErr w:type="spellStart"/>
      <w:r w:rsidRPr="001E27BC">
        <w:rPr>
          <w:rFonts w:cs="Calibri"/>
          <w:sz w:val="32"/>
          <w:szCs w:val="32"/>
          <w:rtl/>
          <w:lang w:bidi="ar-KW"/>
        </w:rPr>
        <w:t>إستمر</w:t>
      </w:r>
      <w:proofErr w:type="spellEnd"/>
      <w:r w:rsidRPr="001E27BC">
        <w:rPr>
          <w:rFonts w:cs="Calibri"/>
          <w:sz w:val="32"/>
          <w:szCs w:val="32"/>
          <w:rtl/>
          <w:lang w:bidi="ar-KW"/>
        </w:rPr>
        <w:t xml:space="preserve"> في غيه </w:t>
      </w:r>
      <w:proofErr w:type="gramStart"/>
      <w:r w:rsidRPr="001E27BC">
        <w:rPr>
          <w:rFonts w:cs="Calibri"/>
          <w:sz w:val="32"/>
          <w:szCs w:val="32"/>
          <w:rtl/>
          <w:lang w:bidi="ar-KW"/>
        </w:rPr>
        <w:t>ولهوه ،</w:t>
      </w:r>
      <w:proofErr w:type="gramEnd"/>
      <w:r w:rsidRPr="001E27BC">
        <w:rPr>
          <w:rFonts w:cs="Calibri"/>
          <w:sz w:val="32"/>
          <w:szCs w:val="32"/>
          <w:rtl/>
          <w:lang w:bidi="ar-KW"/>
        </w:rPr>
        <w:t xml:space="preserve"> ولو </w:t>
      </w:r>
      <w:proofErr w:type="spellStart"/>
      <w:r w:rsidRPr="001E27BC">
        <w:rPr>
          <w:rFonts w:cs="Calibri"/>
          <w:sz w:val="32"/>
          <w:szCs w:val="32"/>
          <w:rtl/>
          <w:lang w:bidi="ar-KW"/>
        </w:rPr>
        <w:t>إستصحبه</w:t>
      </w:r>
      <w:proofErr w:type="spellEnd"/>
      <w:r w:rsidRPr="001E27BC">
        <w:rPr>
          <w:rFonts w:cs="Calibri"/>
          <w:sz w:val="32"/>
          <w:szCs w:val="32"/>
          <w:rtl/>
          <w:lang w:bidi="ar-KW"/>
        </w:rPr>
        <w:t xml:space="preserve"> الجاهل لما بقى على جهله ، ولو </w:t>
      </w:r>
      <w:proofErr w:type="spellStart"/>
      <w:r w:rsidRPr="001E27BC">
        <w:rPr>
          <w:rFonts w:cs="Calibri"/>
          <w:sz w:val="32"/>
          <w:szCs w:val="32"/>
          <w:rtl/>
          <w:lang w:bidi="ar-KW"/>
        </w:rPr>
        <w:t>استصحبه</w:t>
      </w:r>
      <w:proofErr w:type="spellEnd"/>
      <w:r w:rsidRPr="001E27BC">
        <w:rPr>
          <w:rFonts w:cs="Calibri"/>
          <w:sz w:val="32"/>
          <w:szCs w:val="32"/>
          <w:rtl/>
          <w:lang w:bidi="ar-KW"/>
        </w:rPr>
        <w:t xml:space="preserve"> الصالح العابد كذلك لما فتر عن عبادته لربه وصلاحه ،،،،</w:t>
      </w:r>
    </w:p>
    <w:p w:rsidR="001E27BC" w:rsidRPr="001E27BC" w:rsidRDefault="001E27BC" w:rsidP="001E27BC">
      <w:pPr>
        <w:bidi/>
        <w:jc w:val="both"/>
        <w:rPr>
          <w:rFonts w:cs="Calibri"/>
          <w:sz w:val="32"/>
          <w:szCs w:val="32"/>
          <w:lang w:bidi="ar-KW"/>
        </w:rPr>
      </w:pPr>
      <w:r w:rsidRPr="001E27BC">
        <w:rPr>
          <w:rFonts w:cs="Calibri"/>
          <w:sz w:val="32"/>
          <w:szCs w:val="32"/>
          <w:rtl/>
          <w:lang w:bidi="ar-KW"/>
        </w:rPr>
        <w:t xml:space="preserve">إنه مبدأ "فردية التبعة وفردية المسؤولية" الذي يعني </w:t>
      </w:r>
      <w:proofErr w:type="gramStart"/>
      <w:r w:rsidRPr="001E27BC">
        <w:rPr>
          <w:rFonts w:cs="Calibri"/>
          <w:sz w:val="32"/>
          <w:szCs w:val="32"/>
          <w:rtl/>
          <w:lang w:bidi="ar-KW"/>
        </w:rPr>
        <w:t>أنّ  كل</w:t>
      </w:r>
      <w:proofErr w:type="gramEnd"/>
      <w:r w:rsidRPr="001E27BC">
        <w:rPr>
          <w:rFonts w:cs="Calibri"/>
          <w:sz w:val="32"/>
          <w:szCs w:val="32"/>
          <w:rtl/>
          <w:lang w:bidi="ar-KW"/>
        </w:rPr>
        <w:t xml:space="preserve"> إنسانٍ مسؤول عن نفسه ، وهو وحده </w:t>
      </w:r>
      <w:proofErr w:type="spellStart"/>
      <w:r w:rsidRPr="001E27BC">
        <w:rPr>
          <w:rFonts w:cs="Calibri"/>
          <w:sz w:val="32"/>
          <w:szCs w:val="32"/>
          <w:rtl/>
          <w:lang w:bidi="ar-KW"/>
        </w:rPr>
        <w:t>مساءل</w:t>
      </w:r>
      <w:proofErr w:type="spellEnd"/>
      <w:r w:rsidRPr="001E27BC">
        <w:rPr>
          <w:rFonts w:cs="Calibri"/>
          <w:sz w:val="32"/>
          <w:szCs w:val="32"/>
          <w:rtl/>
          <w:lang w:bidi="ar-KW"/>
        </w:rPr>
        <w:t xml:space="preserve"> عن عمله يوم القيامة بين يدي الواحد الديّان   ، إن أحسن فإحسانه عائد على نفسه وإن أساء فإساءته إثمها ووزرها عليه ، </w:t>
      </w:r>
    </w:p>
    <w:p w:rsidR="001E27BC" w:rsidRPr="001E27BC" w:rsidRDefault="001E27BC" w:rsidP="001E27BC">
      <w:pPr>
        <w:bidi/>
        <w:jc w:val="both"/>
        <w:rPr>
          <w:rFonts w:cs="Calibri"/>
          <w:sz w:val="32"/>
          <w:szCs w:val="32"/>
          <w:lang w:bidi="ar-KW"/>
        </w:rPr>
      </w:pPr>
    </w:p>
    <w:p w:rsidR="001E27BC" w:rsidRPr="001E27BC" w:rsidRDefault="001E27BC" w:rsidP="001E27BC">
      <w:pPr>
        <w:bidi/>
        <w:jc w:val="both"/>
        <w:rPr>
          <w:rFonts w:cs="Calibri"/>
          <w:sz w:val="32"/>
          <w:szCs w:val="32"/>
          <w:lang w:bidi="ar-KW"/>
        </w:rPr>
      </w:pPr>
      <w:r w:rsidRPr="001E27BC">
        <w:rPr>
          <w:rFonts w:cs="Calibri"/>
          <w:sz w:val="32"/>
          <w:szCs w:val="32"/>
          <w:rtl/>
          <w:lang w:bidi="ar-KW"/>
        </w:rPr>
        <w:t xml:space="preserve">هكذا هو ميزان ربّ العالمين " وَنَضَعُ الْمَوَازِينَ الْقِسْطَ لِيَوْمِ الْقِيَامَةِ فَلَا تُظْلَمُ نَفْسٌ شَيْئًا ۖ وَإِن كَانَ مِثْقَالَ حَبَّةٍ مِّنْ خَرْدَلٍ أَتَيْنَا بِهَا ۗ </w:t>
      </w:r>
      <w:proofErr w:type="spellStart"/>
      <w:r w:rsidRPr="001E27BC">
        <w:rPr>
          <w:rFonts w:cs="Calibri"/>
          <w:sz w:val="32"/>
          <w:szCs w:val="32"/>
          <w:rtl/>
          <w:lang w:bidi="ar-KW"/>
        </w:rPr>
        <w:t>وَكَفَىٰ</w:t>
      </w:r>
      <w:proofErr w:type="spellEnd"/>
      <w:r w:rsidRPr="001E27BC">
        <w:rPr>
          <w:rFonts w:cs="Calibri"/>
          <w:sz w:val="32"/>
          <w:szCs w:val="32"/>
          <w:rtl/>
          <w:lang w:bidi="ar-KW"/>
        </w:rPr>
        <w:t xml:space="preserve"> بِنَا حَاسِبِينَ (47 الأنبياء)  </w:t>
      </w:r>
    </w:p>
    <w:p w:rsidR="001E27BC" w:rsidRPr="001E27BC" w:rsidRDefault="001E27BC" w:rsidP="001E27BC">
      <w:pPr>
        <w:bidi/>
        <w:jc w:val="both"/>
        <w:rPr>
          <w:rFonts w:cs="Calibri"/>
          <w:sz w:val="32"/>
          <w:szCs w:val="32"/>
          <w:lang w:bidi="ar-KW"/>
        </w:rPr>
      </w:pPr>
    </w:p>
    <w:p w:rsidR="001E27BC" w:rsidRPr="001E27BC" w:rsidRDefault="001E27BC" w:rsidP="001E27BC">
      <w:pPr>
        <w:bidi/>
        <w:jc w:val="both"/>
        <w:rPr>
          <w:rFonts w:cs="Calibri"/>
          <w:sz w:val="32"/>
          <w:szCs w:val="32"/>
          <w:lang w:bidi="ar-KW"/>
        </w:rPr>
      </w:pPr>
      <w:r w:rsidRPr="001E27BC">
        <w:rPr>
          <w:rFonts w:cs="Calibri"/>
          <w:sz w:val="32"/>
          <w:szCs w:val="32"/>
          <w:rtl/>
          <w:lang w:bidi="ar-KW"/>
        </w:rPr>
        <w:t xml:space="preserve">تأملوا عباد الله كلامَ الواحدِ الوديان في تقرير مبدأ فردية </w:t>
      </w:r>
      <w:proofErr w:type="gramStart"/>
      <w:r w:rsidRPr="001E27BC">
        <w:rPr>
          <w:rFonts w:cs="Calibri"/>
          <w:sz w:val="32"/>
          <w:szCs w:val="32"/>
          <w:rtl/>
          <w:lang w:bidi="ar-KW"/>
        </w:rPr>
        <w:t>التبعة ،</w:t>
      </w:r>
      <w:proofErr w:type="gramEnd"/>
      <w:r w:rsidRPr="001E27BC">
        <w:rPr>
          <w:rFonts w:cs="Calibri"/>
          <w:sz w:val="32"/>
          <w:szCs w:val="32"/>
          <w:rtl/>
          <w:lang w:bidi="ar-KW"/>
        </w:rPr>
        <w:t xml:space="preserve"> قال تعالى : </w:t>
      </w:r>
    </w:p>
    <w:p w:rsidR="001E27BC" w:rsidRPr="001E27BC" w:rsidRDefault="001E27BC" w:rsidP="001E27BC">
      <w:pPr>
        <w:bidi/>
        <w:jc w:val="both"/>
        <w:rPr>
          <w:rFonts w:cs="Calibri"/>
          <w:sz w:val="32"/>
          <w:szCs w:val="32"/>
          <w:lang w:bidi="ar-KW"/>
        </w:rPr>
      </w:pPr>
    </w:p>
    <w:p w:rsidR="001E27BC" w:rsidRPr="001E27BC" w:rsidRDefault="001E27BC" w:rsidP="001E27BC">
      <w:pPr>
        <w:bidi/>
        <w:jc w:val="both"/>
        <w:rPr>
          <w:rFonts w:cs="Calibri"/>
          <w:sz w:val="32"/>
          <w:szCs w:val="32"/>
          <w:lang w:bidi="ar-KW"/>
        </w:rPr>
      </w:pPr>
      <w:r w:rsidRPr="001E27BC">
        <w:rPr>
          <w:rFonts w:cs="Calibri"/>
          <w:sz w:val="32"/>
          <w:szCs w:val="32"/>
          <w:rtl/>
          <w:lang w:bidi="ar-KW"/>
        </w:rPr>
        <w:t>" قَدْ جَاءَكُم بَصَائِرُ مِن رَّبِّكُمْ ۖ فَمَنْ أَبْصَرَ فَلِنَفْسِهِ ۖ وَمَنْ عَمِيَ فَعَلَيْهَا ۚ وَمَا أَنَا عَلَيْكُم بِحَفِيظٍ (104</w:t>
      </w:r>
      <w:proofErr w:type="gramStart"/>
      <w:r w:rsidRPr="001E27BC">
        <w:rPr>
          <w:rFonts w:cs="Calibri"/>
          <w:sz w:val="32"/>
          <w:szCs w:val="32"/>
          <w:rtl/>
          <w:lang w:bidi="ar-KW"/>
        </w:rPr>
        <w:t>الأنعام )</w:t>
      </w:r>
      <w:proofErr w:type="gramEnd"/>
      <w:r w:rsidRPr="001E27BC">
        <w:rPr>
          <w:rFonts w:cs="Calibri"/>
          <w:sz w:val="32"/>
          <w:szCs w:val="32"/>
          <w:rtl/>
          <w:lang w:bidi="ar-KW"/>
        </w:rPr>
        <w:t xml:space="preserve"> </w:t>
      </w:r>
    </w:p>
    <w:p w:rsidR="001E27BC" w:rsidRPr="001E27BC" w:rsidRDefault="001E27BC" w:rsidP="001E27BC">
      <w:pPr>
        <w:bidi/>
        <w:jc w:val="both"/>
        <w:rPr>
          <w:rFonts w:cs="Calibri"/>
          <w:sz w:val="32"/>
          <w:szCs w:val="32"/>
          <w:lang w:bidi="ar-KW"/>
        </w:rPr>
      </w:pPr>
      <w:r w:rsidRPr="001E27BC">
        <w:rPr>
          <w:rFonts w:cs="Calibri"/>
          <w:sz w:val="32"/>
          <w:szCs w:val="32"/>
          <w:rtl/>
          <w:lang w:bidi="ar-KW"/>
        </w:rPr>
        <w:t xml:space="preserve">وقال تعالى " مَّنْ عَمِلَ صَالِحًا فَلِنَفْسِهِ ۖ وَمَنْ أَسَاءَ فَعَلَيْهَا ۗ وَمَا رَبُّكَ بِظَلَّامٍ لِّلْعَبِيدِ (46فصلت) </w:t>
      </w:r>
    </w:p>
    <w:p w:rsidR="001E27BC" w:rsidRPr="001E27BC" w:rsidRDefault="001E27BC" w:rsidP="001E27BC">
      <w:pPr>
        <w:bidi/>
        <w:jc w:val="both"/>
        <w:rPr>
          <w:rFonts w:cs="Calibri"/>
          <w:sz w:val="32"/>
          <w:szCs w:val="32"/>
          <w:lang w:bidi="ar-KW"/>
        </w:rPr>
      </w:pPr>
      <w:r w:rsidRPr="001E27BC">
        <w:rPr>
          <w:rFonts w:cs="Calibri"/>
          <w:sz w:val="32"/>
          <w:szCs w:val="32"/>
          <w:rtl/>
          <w:lang w:bidi="ar-KW"/>
        </w:rPr>
        <w:t xml:space="preserve">وقال سبحانه </w:t>
      </w:r>
      <w:proofErr w:type="gramStart"/>
      <w:r w:rsidRPr="001E27BC">
        <w:rPr>
          <w:rFonts w:cs="Calibri"/>
          <w:sz w:val="32"/>
          <w:szCs w:val="32"/>
          <w:rtl/>
          <w:lang w:bidi="ar-KW"/>
        </w:rPr>
        <w:t>" .</w:t>
      </w:r>
      <w:proofErr w:type="gramEnd"/>
      <w:r w:rsidRPr="001E27BC">
        <w:rPr>
          <w:rFonts w:cs="Calibri"/>
          <w:sz w:val="32"/>
          <w:szCs w:val="32"/>
          <w:rtl/>
          <w:lang w:bidi="ar-KW"/>
        </w:rPr>
        <w:t xml:space="preserve">. ومن شكر فإنما يشكر لنفسه ومن كفر فإن ربّي غني كريم " (٤٠ النمل) </w:t>
      </w:r>
    </w:p>
    <w:p w:rsidR="001E27BC" w:rsidRPr="001E27BC" w:rsidRDefault="001E27BC" w:rsidP="001E27BC">
      <w:pPr>
        <w:bidi/>
        <w:jc w:val="both"/>
        <w:rPr>
          <w:rFonts w:cs="Calibri"/>
          <w:sz w:val="32"/>
          <w:szCs w:val="32"/>
          <w:lang w:bidi="ar-KW"/>
        </w:rPr>
      </w:pPr>
      <w:r w:rsidRPr="001E27BC">
        <w:rPr>
          <w:rFonts w:cs="Calibri"/>
          <w:sz w:val="32"/>
          <w:szCs w:val="32"/>
          <w:rtl/>
          <w:lang w:bidi="ar-KW"/>
        </w:rPr>
        <w:lastRenderedPageBreak/>
        <w:t xml:space="preserve">وقال تعالى " وَلَا تَزِرُ وَازِرَةٌ وِزْرَ </w:t>
      </w:r>
      <w:proofErr w:type="spellStart"/>
      <w:r w:rsidRPr="001E27BC">
        <w:rPr>
          <w:rFonts w:cs="Calibri"/>
          <w:sz w:val="32"/>
          <w:szCs w:val="32"/>
          <w:rtl/>
          <w:lang w:bidi="ar-KW"/>
        </w:rPr>
        <w:t>أُخْرَىٰ</w:t>
      </w:r>
      <w:proofErr w:type="spellEnd"/>
      <w:r w:rsidRPr="001E27BC">
        <w:rPr>
          <w:rFonts w:cs="Calibri"/>
          <w:sz w:val="32"/>
          <w:szCs w:val="32"/>
          <w:rtl/>
          <w:lang w:bidi="ar-KW"/>
        </w:rPr>
        <w:t xml:space="preserve"> ۚ وَإِن تَدْعُ مُثْقَلَةٌ </w:t>
      </w:r>
      <w:proofErr w:type="spellStart"/>
      <w:r w:rsidRPr="001E27BC">
        <w:rPr>
          <w:rFonts w:cs="Calibri"/>
          <w:sz w:val="32"/>
          <w:szCs w:val="32"/>
          <w:rtl/>
          <w:lang w:bidi="ar-KW"/>
        </w:rPr>
        <w:t>إِلَىٰ</w:t>
      </w:r>
      <w:proofErr w:type="spellEnd"/>
      <w:r w:rsidRPr="001E27BC">
        <w:rPr>
          <w:rFonts w:cs="Calibri"/>
          <w:sz w:val="32"/>
          <w:szCs w:val="32"/>
          <w:rtl/>
          <w:lang w:bidi="ar-KW"/>
        </w:rPr>
        <w:t xml:space="preserve"> حِمْلِهَا لَا يُحْمَلْ مِنْهُ شَيْءٌ وَلَوْ كَانَ ذَا </w:t>
      </w:r>
      <w:proofErr w:type="spellStart"/>
      <w:r w:rsidRPr="001E27BC">
        <w:rPr>
          <w:rFonts w:cs="Calibri"/>
          <w:sz w:val="32"/>
          <w:szCs w:val="32"/>
          <w:rtl/>
          <w:lang w:bidi="ar-KW"/>
        </w:rPr>
        <w:t>قُرْبَىٰ</w:t>
      </w:r>
      <w:proofErr w:type="spellEnd"/>
      <w:r w:rsidRPr="001E27BC">
        <w:rPr>
          <w:rFonts w:cs="Calibri"/>
          <w:sz w:val="32"/>
          <w:szCs w:val="32"/>
          <w:rtl/>
          <w:lang w:bidi="ar-KW"/>
        </w:rPr>
        <w:t xml:space="preserve"> ۗ إِنَّمَا تُنذِرُ الَّذِينَ يَخْشَوْنَ رَبَّهُم بِالْغَيْبِ وَأَقَامُوا الصَّلَاةَ ۚ وَمَن </w:t>
      </w:r>
      <w:proofErr w:type="spellStart"/>
      <w:r w:rsidRPr="001E27BC">
        <w:rPr>
          <w:rFonts w:cs="Calibri"/>
          <w:sz w:val="32"/>
          <w:szCs w:val="32"/>
          <w:rtl/>
          <w:lang w:bidi="ar-KW"/>
        </w:rPr>
        <w:t>تَزَكَّىٰ</w:t>
      </w:r>
      <w:proofErr w:type="spellEnd"/>
      <w:r w:rsidRPr="001E27BC">
        <w:rPr>
          <w:rFonts w:cs="Calibri"/>
          <w:sz w:val="32"/>
          <w:szCs w:val="32"/>
          <w:rtl/>
          <w:lang w:bidi="ar-KW"/>
        </w:rPr>
        <w:t xml:space="preserve"> فَإِنَّمَا </w:t>
      </w:r>
      <w:proofErr w:type="spellStart"/>
      <w:r w:rsidRPr="001E27BC">
        <w:rPr>
          <w:rFonts w:cs="Calibri"/>
          <w:sz w:val="32"/>
          <w:szCs w:val="32"/>
          <w:rtl/>
          <w:lang w:bidi="ar-KW"/>
        </w:rPr>
        <w:t>يَتَزَكَّىٰ</w:t>
      </w:r>
      <w:proofErr w:type="spellEnd"/>
      <w:r w:rsidRPr="001E27BC">
        <w:rPr>
          <w:rFonts w:cs="Calibri"/>
          <w:sz w:val="32"/>
          <w:szCs w:val="32"/>
          <w:rtl/>
          <w:lang w:bidi="ar-KW"/>
        </w:rPr>
        <w:t xml:space="preserve"> لِنَفْسِهِ ۚ وَإِلَى اللَّهِ الْمَصِيرُ (18 فاطر) </w:t>
      </w:r>
    </w:p>
    <w:p w:rsidR="001E27BC" w:rsidRPr="001E27BC" w:rsidRDefault="001E27BC" w:rsidP="001E27BC">
      <w:pPr>
        <w:bidi/>
        <w:jc w:val="both"/>
        <w:rPr>
          <w:rFonts w:cs="Calibri"/>
          <w:sz w:val="32"/>
          <w:szCs w:val="32"/>
          <w:lang w:bidi="ar-KW"/>
        </w:rPr>
      </w:pPr>
      <w:r w:rsidRPr="001E27BC">
        <w:rPr>
          <w:rFonts w:cs="Calibri"/>
          <w:sz w:val="32"/>
          <w:szCs w:val="32"/>
          <w:rtl/>
          <w:lang w:bidi="ar-KW"/>
        </w:rPr>
        <w:t xml:space="preserve">وقال جلّ وعلا " وَمَن جَاهَدَ فَإِنَّمَا يُجَاهِدُ لِنَفْسِهِ ۚ إِنَّ اللَّهَ لَغَنِيٌّ عَنِ الْعَالَمِينَ "(6 </w:t>
      </w:r>
      <w:proofErr w:type="gramStart"/>
      <w:r w:rsidRPr="001E27BC">
        <w:rPr>
          <w:rFonts w:cs="Calibri"/>
          <w:sz w:val="32"/>
          <w:szCs w:val="32"/>
          <w:rtl/>
          <w:lang w:bidi="ar-KW"/>
        </w:rPr>
        <w:t>العنكبوت )</w:t>
      </w:r>
      <w:proofErr w:type="gramEnd"/>
      <w:r w:rsidRPr="001E27BC">
        <w:rPr>
          <w:rFonts w:cs="Calibri"/>
          <w:sz w:val="32"/>
          <w:szCs w:val="32"/>
          <w:rtl/>
          <w:lang w:bidi="ar-KW"/>
        </w:rPr>
        <w:t xml:space="preserve"> </w:t>
      </w:r>
    </w:p>
    <w:p w:rsidR="001E27BC" w:rsidRPr="001E27BC" w:rsidRDefault="001E27BC" w:rsidP="001E27BC">
      <w:pPr>
        <w:bidi/>
        <w:jc w:val="both"/>
        <w:rPr>
          <w:rFonts w:cs="Calibri"/>
          <w:sz w:val="32"/>
          <w:szCs w:val="32"/>
          <w:lang w:bidi="ar-KW"/>
        </w:rPr>
      </w:pPr>
      <w:proofErr w:type="spellStart"/>
      <w:r w:rsidRPr="001E27BC">
        <w:rPr>
          <w:rFonts w:cs="Calibri"/>
          <w:sz w:val="32"/>
          <w:szCs w:val="32"/>
          <w:rtl/>
          <w:lang w:bidi="ar-KW"/>
        </w:rPr>
        <w:t>وإستمعوا</w:t>
      </w:r>
      <w:proofErr w:type="spellEnd"/>
      <w:r w:rsidRPr="001E27BC">
        <w:rPr>
          <w:rFonts w:cs="Calibri"/>
          <w:sz w:val="32"/>
          <w:szCs w:val="32"/>
          <w:rtl/>
          <w:lang w:bidi="ar-KW"/>
        </w:rPr>
        <w:t xml:space="preserve"> لقوله تعالى " ومن يبخلُ فإنّما يبخل عن نفسه " </w:t>
      </w:r>
    </w:p>
    <w:p w:rsidR="001E27BC" w:rsidRPr="001E27BC" w:rsidRDefault="001E27BC" w:rsidP="001E27BC">
      <w:pPr>
        <w:bidi/>
        <w:jc w:val="both"/>
        <w:rPr>
          <w:rFonts w:cs="Calibri"/>
          <w:sz w:val="32"/>
          <w:szCs w:val="32"/>
          <w:lang w:bidi="ar-KW"/>
        </w:rPr>
      </w:pPr>
      <w:r w:rsidRPr="001E27BC">
        <w:rPr>
          <w:rFonts w:cs="Calibri"/>
          <w:sz w:val="32"/>
          <w:szCs w:val="32"/>
          <w:rtl/>
          <w:lang w:bidi="ar-KW"/>
        </w:rPr>
        <w:t>وقوله تعالى " فمن نكث فإنما ينكث على نفسه "</w:t>
      </w:r>
    </w:p>
    <w:p w:rsidR="001E27BC" w:rsidRPr="001E27BC" w:rsidRDefault="001E27BC" w:rsidP="001E27BC">
      <w:pPr>
        <w:bidi/>
        <w:jc w:val="both"/>
        <w:rPr>
          <w:rFonts w:cs="Calibri"/>
          <w:sz w:val="32"/>
          <w:szCs w:val="32"/>
          <w:lang w:bidi="ar-KW"/>
        </w:rPr>
      </w:pPr>
      <w:r w:rsidRPr="001E27BC">
        <w:rPr>
          <w:rFonts w:cs="Calibri"/>
          <w:sz w:val="32"/>
          <w:szCs w:val="32"/>
          <w:rtl/>
          <w:lang w:bidi="ar-KW"/>
        </w:rPr>
        <w:t xml:space="preserve">وقوله تعالى " ومن يبخلُ فإنّما يبخل عن نفسه " </w:t>
      </w:r>
    </w:p>
    <w:p w:rsidR="001E27BC" w:rsidRPr="001E27BC" w:rsidRDefault="001E27BC" w:rsidP="001E27BC">
      <w:pPr>
        <w:bidi/>
        <w:jc w:val="both"/>
        <w:rPr>
          <w:rFonts w:cs="Calibri"/>
          <w:sz w:val="32"/>
          <w:szCs w:val="32"/>
          <w:lang w:bidi="ar-KW"/>
        </w:rPr>
      </w:pPr>
      <w:r w:rsidRPr="001E27BC">
        <w:rPr>
          <w:rFonts w:cs="Calibri"/>
          <w:sz w:val="32"/>
          <w:szCs w:val="32"/>
          <w:rtl/>
          <w:lang w:bidi="ar-KW"/>
        </w:rPr>
        <w:t xml:space="preserve">وأخيرا تدبّروا قولَه </w:t>
      </w:r>
      <w:proofErr w:type="gramStart"/>
      <w:r w:rsidRPr="001E27BC">
        <w:rPr>
          <w:rFonts w:cs="Calibri"/>
          <w:sz w:val="32"/>
          <w:szCs w:val="32"/>
          <w:rtl/>
          <w:lang w:bidi="ar-KW"/>
        </w:rPr>
        <w:t>تعالى  "</w:t>
      </w:r>
      <w:proofErr w:type="gramEnd"/>
      <w:r w:rsidRPr="001E27BC">
        <w:rPr>
          <w:rFonts w:cs="Calibri"/>
          <w:sz w:val="32"/>
          <w:szCs w:val="32"/>
          <w:rtl/>
          <w:lang w:bidi="ar-KW"/>
        </w:rPr>
        <w:t xml:space="preserve"> مَّنِ </w:t>
      </w:r>
      <w:proofErr w:type="spellStart"/>
      <w:r w:rsidRPr="001E27BC">
        <w:rPr>
          <w:rFonts w:cs="Calibri"/>
          <w:sz w:val="32"/>
          <w:szCs w:val="32"/>
          <w:rtl/>
          <w:lang w:bidi="ar-KW"/>
        </w:rPr>
        <w:t>اهْتَدَىٰ</w:t>
      </w:r>
      <w:proofErr w:type="spellEnd"/>
      <w:r w:rsidRPr="001E27BC">
        <w:rPr>
          <w:rFonts w:cs="Calibri"/>
          <w:sz w:val="32"/>
          <w:szCs w:val="32"/>
          <w:rtl/>
          <w:lang w:bidi="ar-KW"/>
        </w:rPr>
        <w:t xml:space="preserve"> فَإِنَّمَا يَهْتَدِي لِنَفْسِهِ ۖ وَمَن ضَلَّ فَإِنَّمَا يَضِلُّ عَلَيْهَا ۚ وَلَا تَزِرُ وَازِرَةٌ وِزْرَ </w:t>
      </w:r>
      <w:proofErr w:type="spellStart"/>
      <w:r w:rsidRPr="001E27BC">
        <w:rPr>
          <w:rFonts w:cs="Calibri"/>
          <w:sz w:val="32"/>
          <w:szCs w:val="32"/>
          <w:rtl/>
          <w:lang w:bidi="ar-KW"/>
        </w:rPr>
        <w:t>أُخْرَىٰ</w:t>
      </w:r>
      <w:proofErr w:type="spellEnd"/>
      <w:r w:rsidRPr="001E27BC">
        <w:rPr>
          <w:rFonts w:cs="Calibri"/>
          <w:sz w:val="32"/>
          <w:szCs w:val="32"/>
          <w:rtl/>
          <w:lang w:bidi="ar-KW"/>
        </w:rPr>
        <w:t xml:space="preserve"> ۗ وَمَا كُنَّا مُعَذِّبِينَ </w:t>
      </w:r>
      <w:proofErr w:type="spellStart"/>
      <w:r w:rsidRPr="001E27BC">
        <w:rPr>
          <w:rFonts w:cs="Calibri"/>
          <w:sz w:val="32"/>
          <w:szCs w:val="32"/>
          <w:rtl/>
          <w:lang w:bidi="ar-KW"/>
        </w:rPr>
        <w:t>حَتَّىٰ</w:t>
      </w:r>
      <w:proofErr w:type="spellEnd"/>
      <w:r w:rsidRPr="001E27BC">
        <w:rPr>
          <w:rFonts w:cs="Calibri"/>
          <w:sz w:val="32"/>
          <w:szCs w:val="32"/>
          <w:rtl/>
          <w:lang w:bidi="ar-KW"/>
        </w:rPr>
        <w:t xml:space="preserve"> نَبْعَثَ رَسُولًا " (15 الإسراء)  </w:t>
      </w:r>
    </w:p>
    <w:p w:rsidR="001E27BC" w:rsidRPr="001E27BC" w:rsidRDefault="001E27BC" w:rsidP="001E27BC">
      <w:pPr>
        <w:bidi/>
        <w:jc w:val="both"/>
        <w:rPr>
          <w:rFonts w:cs="Calibri"/>
          <w:sz w:val="32"/>
          <w:szCs w:val="32"/>
          <w:lang w:bidi="ar-KW"/>
        </w:rPr>
      </w:pPr>
    </w:p>
    <w:p w:rsidR="001E27BC" w:rsidRPr="001E27BC" w:rsidRDefault="001E27BC" w:rsidP="001E27BC">
      <w:pPr>
        <w:bidi/>
        <w:jc w:val="both"/>
        <w:rPr>
          <w:rFonts w:cs="Calibri"/>
          <w:sz w:val="32"/>
          <w:szCs w:val="32"/>
          <w:lang w:bidi="ar-KW"/>
        </w:rPr>
      </w:pPr>
      <w:r w:rsidRPr="001E27BC">
        <w:rPr>
          <w:rFonts w:cs="Calibri"/>
          <w:sz w:val="32"/>
          <w:szCs w:val="32"/>
          <w:rtl/>
          <w:lang w:bidi="ar-KW"/>
        </w:rPr>
        <w:t xml:space="preserve">نجاتك يوم القيامة </w:t>
      </w:r>
      <w:proofErr w:type="spellStart"/>
      <w:r w:rsidRPr="001E27BC">
        <w:rPr>
          <w:rFonts w:cs="Calibri"/>
          <w:sz w:val="32"/>
          <w:szCs w:val="32"/>
          <w:rtl/>
          <w:lang w:bidi="ar-KW"/>
        </w:rPr>
        <w:t>ياعبدالله</w:t>
      </w:r>
      <w:proofErr w:type="spellEnd"/>
      <w:r w:rsidRPr="001E27BC">
        <w:rPr>
          <w:rFonts w:cs="Calibri"/>
          <w:sz w:val="32"/>
          <w:szCs w:val="32"/>
          <w:rtl/>
          <w:lang w:bidi="ar-KW"/>
        </w:rPr>
        <w:t xml:space="preserve"> رهينةٌ بقرارك </w:t>
      </w:r>
    </w:p>
    <w:p w:rsidR="001E27BC" w:rsidRPr="001E27BC" w:rsidRDefault="001E27BC" w:rsidP="001E27BC">
      <w:pPr>
        <w:bidi/>
        <w:jc w:val="both"/>
        <w:rPr>
          <w:rFonts w:cs="Calibri"/>
          <w:sz w:val="32"/>
          <w:szCs w:val="32"/>
          <w:lang w:bidi="ar-KW"/>
        </w:rPr>
      </w:pPr>
      <w:proofErr w:type="spellStart"/>
      <w:r w:rsidRPr="001E27BC">
        <w:rPr>
          <w:rFonts w:cs="Calibri"/>
          <w:sz w:val="32"/>
          <w:szCs w:val="32"/>
          <w:rtl/>
          <w:lang w:bidi="ar-KW"/>
        </w:rPr>
        <w:t>وإعلم</w:t>
      </w:r>
      <w:proofErr w:type="spellEnd"/>
      <w:r w:rsidRPr="001E27BC">
        <w:rPr>
          <w:rFonts w:cs="Calibri"/>
          <w:sz w:val="32"/>
          <w:szCs w:val="32"/>
          <w:rtl/>
          <w:lang w:bidi="ar-KW"/>
        </w:rPr>
        <w:t xml:space="preserve"> </w:t>
      </w:r>
      <w:proofErr w:type="spellStart"/>
      <w:r w:rsidRPr="001E27BC">
        <w:rPr>
          <w:rFonts w:cs="Calibri"/>
          <w:sz w:val="32"/>
          <w:szCs w:val="32"/>
          <w:rtl/>
          <w:lang w:bidi="ar-KW"/>
        </w:rPr>
        <w:t>ياعبدالله</w:t>
      </w:r>
      <w:proofErr w:type="spellEnd"/>
      <w:r w:rsidRPr="001E27BC">
        <w:rPr>
          <w:rFonts w:cs="Calibri"/>
          <w:sz w:val="32"/>
          <w:szCs w:val="32"/>
          <w:rtl/>
          <w:lang w:bidi="ar-KW"/>
        </w:rPr>
        <w:t xml:space="preserve"> </w:t>
      </w:r>
      <w:proofErr w:type="gramStart"/>
      <w:r w:rsidRPr="001E27BC">
        <w:rPr>
          <w:rFonts w:cs="Calibri"/>
          <w:sz w:val="32"/>
          <w:szCs w:val="32"/>
          <w:rtl/>
          <w:lang w:bidi="ar-KW"/>
        </w:rPr>
        <w:t>إنك :</w:t>
      </w:r>
      <w:proofErr w:type="gramEnd"/>
      <w:r w:rsidRPr="001E27BC">
        <w:rPr>
          <w:rFonts w:cs="Calibri"/>
          <w:sz w:val="32"/>
          <w:szCs w:val="32"/>
          <w:rtl/>
          <w:lang w:bidi="ar-KW"/>
        </w:rPr>
        <w:t xml:space="preserve"> </w:t>
      </w:r>
    </w:p>
    <w:p w:rsidR="001E27BC" w:rsidRPr="001E27BC" w:rsidRDefault="001E27BC" w:rsidP="001E27BC">
      <w:pPr>
        <w:bidi/>
        <w:jc w:val="both"/>
        <w:rPr>
          <w:rFonts w:cs="Calibri"/>
          <w:sz w:val="32"/>
          <w:szCs w:val="32"/>
          <w:lang w:bidi="ar-KW"/>
        </w:rPr>
      </w:pPr>
      <w:r w:rsidRPr="001E27BC">
        <w:rPr>
          <w:rFonts w:cs="Calibri"/>
          <w:sz w:val="32"/>
          <w:szCs w:val="32"/>
          <w:rtl/>
          <w:lang w:bidi="ar-KW"/>
        </w:rPr>
        <w:t xml:space="preserve">لن تُعذر بتقصير الغافلين </w:t>
      </w:r>
      <w:proofErr w:type="gramStart"/>
      <w:r w:rsidRPr="001E27BC">
        <w:rPr>
          <w:rFonts w:cs="Calibri"/>
          <w:sz w:val="32"/>
          <w:szCs w:val="32"/>
          <w:rtl/>
          <w:lang w:bidi="ar-KW"/>
        </w:rPr>
        <w:t>واللاهين .</w:t>
      </w:r>
      <w:proofErr w:type="gramEnd"/>
      <w:r w:rsidRPr="001E27BC">
        <w:rPr>
          <w:rFonts w:cs="Calibri"/>
          <w:sz w:val="32"/>
          <w:szCs w:val="32"/>
          <w:rtl/>
          <w:lang w:bidi="ar-KW"/>
        </w:rPr>
        <w:t xml:space="preserve">  </w:t>
      </w:r>
    </w:p>
    <w:p w:rsidR="001E27BC" w:rsidRPr="001E27BC" w:rsidRDefault="001E27BC" w:rsidP="001E27BC">
      <w:pPr>
        <w:bidi/>
        <w:jc w:val="both"/>
        <w:rPr>
          <w:rFonts w:cs="Calibri"/>
          <w:sz w:val="32"/>
          <w:szCs w:val="32"/>
          <w:lang w:bidi="ar-KW"/>
        </w:rPr>
      </w:pPr>
      <w:r w:rsidRPr="001E27BC">
        <w:rPr>
          <w:rFonts w:cs="Calibri"/>
          <w:sz w:val="32"/>
          <w:szCs w:val="32"/>
          <w:rtl/>
          <w:lang w:bidi="ar-KW"/>
        </w:rPr>
        <w:t>ولا بانحراف المشاهير والمغمورين</w:t>
      </w:r>
    </w:p>
    <w:p w:rsidR="001E27BC" w:rsidRPr="001E27BC" w:rsidRDefault="001E27BC" w:rsidP="001E27BC">
      <w:pPr>
        <w:bidi/>
        <w:jc w:val="both"/>
        <w:rPr>
          <w:rFonts w:cs="Calibri"/>
          <w:sz w:val="32"/>
          <w:szCs w:val="32"/>
          <w:lang w:bidi="ar-KW"/>
        </w:rPr>
      </w:pPr>
      <w:r w:rsidRPr="001E27BC">
        <w:rPr>
          <w:rFonts w:cs="Calibri"/>
          <w:sz w:val="32"/>
          <w:szCs w:val="32"/>
          <w:rtl/>
          <w:lang w:bidi="ar-KW"/>
        </w:rPr>
        <w:t xml:space="preserve">ولن يشفع لك خِذلانُ الأقربين والأبعدين </w:t>
      </w:r>
    </w:p>
    <w:p w:rsidR="001E27BC" w:rsidRPr="001E27BC" w:rsidRDefault="001E27BC" w:rsidP="001E27BC">
      <w:pPr>
        <w:bidi/>
        <w:jc w:val="both"/>
        <w:rPr>
          <w:rFonts w:cs="Calibri"/>
          <w:sz w:val="32"/>
          <w:szCs w:val="32"/>
          <w:lang w:bidi="ar-KW"/>
        </w:rPr>
      </w:pPr>
      <w:r w:rsidRPr="001E27BC">
        <w:rPr>
          <w:rFonts w:cs="Calibri"/>
          <w:sz w:val="32"/>
          <w:szCs w:val="32"/>
          <w:rtl/>
          <w:lang w:bidi="ar-KW"/>
        </w:rPr>
        <w:t xml:space="preserve">ولا تبرير المخذولين والمفتونين </w:t>
      </w:r>
    </w:p>
    <w:p w:rsidR="001E27BC" w:rsidRPr="001E27BC" w:rsidRDefault="001E27BC" w:rsidP="001E27BC">
      <w:pPr>
        <w:bidi/>
        <w:jc w:val="both"/>
        <w:rPr>
          <w:rFonts w:cs="Calibri"/>
          <w:sz w:val="32"/>
          <w:szCs w:val="32"/>
          <w:lang w:bidi="ar-KW"/>
        </w:rPr>
      </w:pPr>
      <w:r w:rsidRPr="001E27BC">
        <w:rPr>
          <w:rFonts w:cs="Calibri"/>
          <w:sz w:val="32"/>
          <w:szCs w:val="32"/>
          <w:rtl/>
          <w:lang w:bidi="ar-KW"/>
        </w:rPr>
        <w:t xml:space="preserve">ولن تحميك شبهات الضالين والمضلين </w:t>
      </w:r>
    </w:p>
    <w:p w:rsidR="001E27BC" w:rsidRPr="001E27BC" w:rsidRDefault="001E27BC" w:rsidP="001E27BC">
      <w:pPr>
        <w:bidi/>
        <w:jc w:val="both"/>
        <w:rPr>
          <w:rFonts w:cs="Calibri"/>
          <w:sz w:val="32"/>
          <w:szCs w:val="32"/>
          <w:lang w:bidi="ar-KW"/>
        </w:rPr>
      </w:pPr>
      <w:proofErr w:type="spellStart"/>
      <w:r w:rsidRPr="001E27BC">
        <w:rPr>
          <w:rFonts w:cs="Calibri"/>
          <w:sz w:val="32"/>
          <w:szCs w:val="32"/>
          <w:rtl/>
          <w:lang w:bidi="ar-KW"/>
        </w:rPr>
        <w:t>ولاإنخداع</w:t>
      </w:r>
      <w:proofErr w:type="spellEnd"/>
      <w:r w:rsidRPr="001E27BC">
        <w:rPr>
          <w:rFonts w:cs="Calibri"/>
          <w:sz w:val="32"/>
          <w:szCs w:val="32"/>
          <w:rtl/>
          <w:lang w:bidi="ar-KW"/>
        </w:rPr>
        <w:t xml:space="preserve"> المتغربين والمنهزمين </w:t>
      </w:r>
    </w:p>
    <w:p w:rsidR="001E27BC" w:rsidRPr="001E27BC" w:rsidRDefault="001E27BC" w:rsidP="001E27BC">
      <w:pPr>
        <w:bidi/>
        <w:jc w:val="both"/>
        <w:rPr>
          <w:rFonts w:cs="Calibri"/>
          <w:sz w:val="32"/>
          <w:szCs w:val="32"/>
          <w:lang w:bidi="ar-KW"/>
        </w:rPr>
      </w:pPr>
      <w:r w:rsidRPr="001E27BC">
        <w:rPr>
          <w:rFonts w:cs="Calibri"/>
          <w:sz w:val="32"/>
          <w:szCs w:val="32"/>
          <w:rtl/>
          <w:lang w:bidi="ar-KW"/>
        </w:rPr>
        <w:t xml:space="preserve">قال -سبحانه وتعالى-: إِنْ كُلُّ مَنْ فِي السَّمَاوَاتِ وَالْأَرْضِ إِلَّا آتِي الرَّحْمَنِ </w:t>
      </w:r>
      <w:proofErr w:type="gramStart"/>
      <w:r w:rsidRPr="001E27BC">
        <w:rPr>
          <w:rFonts w:cs="Calibri"/>
          <w:sz w:val="32"/>
          <w:szCs w:val="32"/>
          <w:rtl/>
          <w:lang w:bidi="ar-KW"/>
        </w:rPr>
        <w:t>عَبْدًا  لَقَدْ</w:t>
      </w:r>
      <w:proofErr w:type="gramEnd"/>
      <w:r w:rsidRPr="001E27BC">
        <w:rPr>
          <w:rFonts w:cs="Calibri"/>
          <w:sz w:val="32"/>
          <w:szCs w:val="32"/>
          <w:rtl/>
          <w:lang w:bidi="ar-KW"/>
        </w:rPr>
        <w:t xml:space="preserve"> أَحْصَاهُمْ وَعَدَّهُمْ عَدًّا  وَكُلُّهُمْ آتِيهِ يَوْمَ الْقِيَامَةِ فَرْدًا  [مريم: 93 - 95]،</w:t>
      </w:r>
    </w:p>
    <w:p w:rsidR="001E27BC" w:rsidRPr="001E27BC" w:rsidRDefault="001E27BC" w:rsidP="001E27BC">
      <w:pPr>
        <w:bidi/>
        <w:jc w:val="both"/>
        <w:rPr>
          <w:rFonts w:cs="Calibri"/>
          <w:sz w:val="32"/>
          <w:szCs w:val="32"/>
          <w:lang w:bidi="ar-KW"/>
        </w:rPr>
      </w:pPr>
    </w:p>
    <w:p w:rsidR="001E27BC" w:rsidRPr="001E27BC" w:rsidRDefault="001E27BC" w:rsidP="001E27BC">
      <w:pPr>
        <w:bidi/>
        <w:jc w:val="both"/>
        <w:rPr>
          <w:rFonts w:cs="Calibri"/>
          <w:sz w:val="32"/>
          <w:szCs w:val="32"/>
          <w:lang w:bidi="ar-KW"/>
        </w:rPr>
      </w:pPr>
      <w:r w:rsidRPr="001E27BC">
        <w:rPr>
          <w:rFonts w:cs="Calibri"/>
          <w:sz w:val="32"/>
          <w:szCs w:val="32"/>
          <w:rtl/>
          <w:lang w:bidi="ar-KW"/>
        </w:rPr>
        <w:t xml:space="preserve">عَنْ عدي بن حاتم رضي الله عنه، قَالَ: قَالَ رَسُولُ اللّهِ صلى الله عليه وسلم: (مَا مِنْكُمْ مِنْ أَحَدٍ إِلاَّ سَيُكَلِّمُهُ اللّهُ، لَيْسَ بَيْنَهُ وَبَيْنَهُ تُرْجُمَانٌ، فَيَنْظُرُ أَيْمَنَ مِنْهُ فَلاَ يَرَى إِلاَّ مَا قَدَّمَ، </w:t>
      </w:r>
      <w:r w:rsidRPr="001E27BC">
        <w:rPr>
          <w:rFonts w:cs="Calibri"/>
          <w:sz w:val="32"/>
          <w:szCs w:val="32"/>
          <w:rtl/>
          <w:lang w:bidi="ar-KW"/>
        </w:rPr>
        <w:lastRenderedPageBreak/>
        <w:t xml:space="preserve">وَيَنْظُرُ أَشْأَمَ مِنْهُ فَلاَ يَرَى إِلاَّ مَا قَدَّمَ، وَيَنْظُرُ بَيْنَ يَدَيْهِ فَلاَ يَرَى إِلاَّ النَّارَ تِلْقَاءَ وَجْهِهِ، فَاتَّقُوا النَّارَ وَلَوْ بِشِقِّ </w:t>
      </w:r>
      <w:proofErr w:type="gramStart"/>
      <w:r w:rsidRPr="001E27BC">
        <w:rPr>
          <w:rFonts w:cs="Calibri"/>
          <w:sz w:val="32"/>
          <w:szCs w:val="32"/>
          <w:rtl/>
          <w:lang w:bidi="ar-KW"/>
        </w:rPr>
        <w:t>تَمْرَةٍ)[</w:t>
      </w:r>
      <w:proofErr w:type="gramEnd"/>
      <w:r w:rsidRPr="001E27BC">
        <w:rPr>
          <w:rFonts w:cs="Calibri"/>
          <w:sz w:val="32"/>
          <w:szCs w:val="32"/>
          <w:rtl/>
          <w:lang w:bidi="ar-KW"/>
        </w:rPr>
        <w:t xml:space="preserve">1]. </w:t>
      </w:r>
    </w:p>
    <w:p w:rsidR="001E27BC" w:rsidRPr="001E27BC" w:rsidRDefault="001E27BC" w:rsidP="001E27BC">
      <w:pPr>
        <w:bidi/>
        <w:jc w:val="both"/>
        <w:rPr>
          <w:rFonts w:cs="Calibri"/>
          <w:sz w:val="32"/>
          <w:szCs w:val="32"/>
          <w:lang w:bidi="ar-KW"/>
        </w:rPr>
      </w:pPr>
      <w:r w:rsidRPr="001E27BC">
        <w:rPr>
          <w:rFonts w:cs="Calibri"/>
          <w:sz w:val="32"/>
          <w:szCs w:val="32"/>
          <w:rtl/>
          <w:lang w:bidi="ar-KW"/>
        </w:rPr>
        <w:t xml:space="preserve">خرج عبدالله بن أم مكتوم وهو أعمى مع المسلمين في أحد </w:t>
      </w:r>
      <w:proofErr w:type="gramStart"/>
      <w:r w:rsidRPr="001E27BC">
        <w:rPr>
          <w:rFonts w:cs="Calibri"/>
          <w:sz w:val="32"/>
          <w:szCs w:val="32"/>
          <w:rtl/>
          <w:lang w:bidi="ar-KW"/>
        </w:rPr>
        <w:t>معاركهم ،</w:t>
      </w:r>
      <w:proofErr w:type="gramEnd"/>
      <w:r w:rsidRPr="001E27BC">
        <w:rPr>
          <w:rFonts w:cs="Calibri"/>
          <w:sz w:val="32"/>
          <w:szCs w:val="32"/>
          <w:rtl/>
          <w:lang w:bidi="ar-KW"/>
        </w:rPr>
        <w:t xml:space="preserve"> فقالوا له : إنك معذور ، فأجابهم : أكّثر سودَاكم وإني رجل أعمى لا أفُر، فادفعوا إليّ الراية أُمسك بها، فأمسك بها حتى استشهد رضي الله عنه.</w:t>
      </w:r>
    </w:p>
    <w:p w:rsidR="001E27BC" w:rsidRPr="001E27BC" w:rsidRDefault="001E27BC" w:rsidP="001E27BC">
      <w:pPr>
        <w:bidi/>
        <w:jc w:val="both"/>
        <w:rPr>
          <w:rFonts w:cs="Calibri"/>
          <w:sz w:val="32"/>
          <w:szCs w:val="32"/>
          <w:lang w:bidi="ar-KW"/>
        </w:rPr>
      </w:pPr>
      <w:r w:rsidRPr="001E27BC">
        <w:rPr>
          <w:rFonts w:cs="Calibri"/>
          <w:sz w:val="32"/>
          <w:szCs w:val="32"/>
          <w:rtl/>
          <w:lang w:bidi="ar-KW"/>
        </w:rPr>
        <w:t xml:space="preserve">عباد الله </w:t>
      </w:r>
    </w:p>
    <w:p w:rsidR="001E27BC" w:rsidRPr="001E27BC" w:rsidRDefault="001E27BC" w:rsidP="001E27BC">
      <w:pPr>
        <w:bidi/>
        <w:jc w:val="both"/>
        <w:rPr>
          <w:rFonts w:cs="Calibri"/>
          <w:sz w:val="32"/>
          <w:szCs w:val="32"/>
          <w:lang w:bidi="ar-KW"/>
        </w:rPr>
      </w:pPr>
      <w:r w:rsidRPr="001E27BC">
        <w:rPr>
          <w:rFonts w:cs="Calibri"/>
          <w:sz w:val="32"/>
          <w:szCs w:val="32"/>
          <w:rtl/>
          <w:lang w:bidi="ar-KW"/>
        </w:rPr>
        <w:t xml:space="preserve">ليلة الجمعة الماضية رجل من العاملين في العمل الخيري وهو يحدث في مجلس عن وفاة الرسول صلى الله عليه </w:t>
      </w:r>
      <w:proofErr w:type="gramStart"/>
      <w:r w:rsidRPr="001E27BC">
        <w:rPr>
          <w:rFonts w:cs="Calibri"/>
          <w:sz w:val="32"/>
          <w:szCs w:val="32"/>
          <w:rtl/>
          <w:lang w:bidi="ar-KW"/>
        </w:rPr>
        <w:t>وسلم ،</w:t>
      </w:r>
      <w:proofErr w:type="gramEnd"/>
      <w:r w:rsidRPr="001E27BC">
        <w:rPr>
          <w:rFonts w:cs="Calibri"/>
          <w:sz w:val="32"/>
          <w:szCs w:val="32"/>
          <w:rtl/>
          <w:lang w:bidi="ar-KW"/>
        </w:rPr>
        <w:t xml:space="preserve">، </w:t>
      </w:r>
    </w:p>
    <w:p w:rsidR="001E27BC" w:rsidRPr="001E27BC" w:rsidRDefault="001E27BC" w:rsidP="001E27BC">
      <w:pPr>
        <w:bidi/>
        <w:jc w:val="both"/>
        <w:rPr>
          <w:rFonts w:cs="Calibri"/>
          <w:sz w:val="32"/>
          <w:szCs w:val="32"/>
          <w:lang w:bidi="ar-KW"/>
        </w:rPr>
      </w:pPr>
      <w:r w:rsidRPr="001E27BC">
        <w:rPr>
          <w:rFonts w:cs="Calibri"/>
          <w:sz w:val="32"/>
          <w:szCs w:val="32"/>
          <w:rtl/>
          <w:lang w:bidi="ar-KW"/>
        </w:rPr>
        <w:t xml:space="preserve">فلما بلغ حديثُه موقفَ الوفاةِ والرسول صلى الله عليه وسلم مستندٌ على صدر عائشة رضي الله </w:t>
      </w:r>
      <w:proofErr w:type="gramStart"/>
      <w:r w:rsidRPr="001E27BC">
        <w:rPr>
          <w:rFonts w:cs="Calibri"/>
          <w:sz w:val="32"/>
          <w:szCs w:val="32"/>
          <w:rtl/>
          <w:lang w:bidi="ar-KW"/>
        </w:rPr>
        <w:t>عنها ،</w:t>
      </w:r>
      <w:proofErr w:type="gramEnd"/>
      <w:r w:rsidRPr="001E27BC">
        <w:rPr>
          <w:rFonts w:cs="Calibri"/>
          <w:sz w:val="32"/>
          <w:szCs w:val="32"/>
          <w:rtl/>
          <w:lang w:bidi="ar-KW"/>
        </w:rPr>
        <w:t xml:space="preserve"> وإذا به يُسلم روحه وهو ينطق بالشهادة ، في مشهد مؤثر شاء المولى </w:t>
      </w:r>
      <w:proofErr w:type="spellStart"/>
      <w:r w:rsidRPr="001E27BC">
        <w:rPr>
          <w:rFonts w:cs="Calibri"/>
          <w:sz w:val="32"/>
          <w:szCs w:val="32"/>
          <w:rtl/>
          <w:lang w:bidi="ar-KW"/>
        </w:rPr>
        <w:t>عزّوجل</w:t>
      </w:r>
      <w:proofErr w:type="spellEnd"/>
      <w:r w:rsidRPr="001E27BC">
        <w:rPr>
          <w:rFonts w:cs="Calibri"/>
          <w:sz w:val="32"/>
          <w:szCs w:val="32"/>
          <w:rtl/>
          <w:lang w:bidi="ar-KW"/>
        </w:rPr>
        <w:t xml:space="preserve"> أن يصوّره أحدُ الحضور ، ليرى الناسُ مشهدا من مشاهد حسن الخاتمة ، وليلهج الناس </w:t>
      </w:r>
      <w:proofErr w:type="spellStart"/>
      <w:r w:rsidRPr="001E27BC">
        <w:rPr>
          <w:rFonts w:cs="Calibri"/>
          <w:sz w:val="32"/>
          <w:szCs w:val="32"/>
          <w:rtl/>
          <w:lang w:bidi="ar-KW"/>
        </w:rPr>
        <w:t>بالإستغفار</w:t>
      </w:r>
      <w:proofErr w:type="spellEnd"/>
      <w:r w:rsidRPr="001E27BC">
        <w:rPr>
          <w:rFonts w:cs="Calibri"/>
          <w:sz w:val="32"/>
          <w:szCs w:val="32"/>
          <w:rtl/>
          <w:lang w:bidi="ar-KW"/>
        </w:rPr>
        <w:t xml:space="preserve"> والدعاء لهذا الرجل ، نسأل الله تعالى حسن الخاتمة ،،،</w:t>
      </w:r>
    </w:p>
    <w:p w:rsidR="001E27BC" w:rsidRPr="001E27BC" w:rsidRDefault="001E27BC" w:rsidP="001E27BC">
      <w:pPr>
        <w:bidi/>
        <w:jc w:val="both"/>
        <w:rPr>
          <w:rFonts w:cs="Calibri"/>
          <w:sz w:val="32"/>
          <w:szCs w:val="32"/>
          <w:lang w:bidi="ar-KW"/>
        </w:rPr>
      </w:pPr>
      <w:r w:rsidRPr="001E27BC">
        <w:rPr>
          <w:rFonts w:cs="Calibri"/>
          <w:sz w:val="32"/>
          <w:szCs w:val="32"/>
          <w:rtl/>
          <w:lang w:bidi="ar-KW"/>
        </w:rPr>
        <w:t xml:space="preserve">نبهني الله وإياكم من غفلة </w:t>
      </w:r>
      <w:proofErr w:type="gramStart"/>
      <w:r w:rsidRPr="001E27BC">
        <w:rPr>
          <w:rFonts w:cs="Calibri"/>
          <w:sz w:val="32"/>
          <w:szCs w:val="32"/>
          <w:rtl/>
          <w:lang w:bidi="ar-KW"/>
        </w:rPr>
        <w:t>الغافلين ،</w:t>
      </w:r>
      <w:proofErr w:type="gramEnd"/>
      <w:r w:rsidRPr="001E27BC">
        <w:rPr>
          <w:rFonts w:cs="Calibri"/>
          <w:sz w:val="32"/>
          <w:szCs w:val="32"/>
          <w:rtl/>
          <w:lang w:bidi="ar-KW"/>
        </w:rPr>
        <w:t xml:space="preserve"> ونفعنا بما في كتابه من الآيات والذكر الحكيم ،، أقول  </w:t>
      </w:r>
      <w:proofErr w:type="spellStart"/>
      <w:r w:rsidRPr="001E27BC">
        <w:rPr>
          <w:rFonts w:cs="Calibri"/>
          <w:sz w:val="32"/>
          <w:szCs w:val="32"/>
          <w:rtl/>
          <w:lang w:bidi="ar-KW"/>
        </w:rPr>
        <w:t>ماتسمعون</w:t>
      </w:r>
      <w:proofErr w:type="spellEnd"/>
      <w:r w:rsidRPr="001E27BC">
        <w:rPr>
          <w:rFonts w:cs="Calibri"/>
          <w:sz w:val="32"/>
          <w:szCs w:val="32"/>
          <w:rtl/>
          <w:lang w:bidi="ar-KW"/>
        </w:rPr>
        <w:t xml:space="preserve"> وأستغفر الله لي ولكم فاستغفروه إنّه هو الغفور الرحيم .</w:t>
      </w:r>
    </w:p>
    <w:p w:rsidR="001E27BC" w:rsidRPr="001E27BC" w:rsidRDefault="001E27BC" w:rsidP="001E27BC">
      <w:pPr>
        <w:bidi/>
        <w:jc w:val="both"/>
        <w:rPr>
          <w:rFonts w:cs="Calibri"/>
          <w:sz w:val="32"/>
          <w:szCs w:val="32"/>
          <w:lang w:bidi="ar-KW"/>
        </w:rPr>
      </w:pPr>
    </w:p>
    <w:p w:rsidR="001E27BC" w:rsidRPr="001E27BC" w:rsidRDefault="001E27BC" w:rsidP="001E27BC">
      <w:pPr>
        <w:bidi/>
        <w:jc w:val="both"/>
        <w:rPr>
          <w:rFonts w:cs="Calibri"/>
          <w:sz w:val="32"/>
          <w:szCs w:val="32"/>
          <w:lang w:bidi="ar-KW"/>
        </w:rPr>
      </w:pPr>
      <w:r w:rsidRPr="001E27BC">
        <w:rPr>
          <w:rFonts w:cs="Calibri"/>
          <w:sz w:val="32"/>
          <w:szCs w:val="32"/>
          <w:rtl/>
          <w:lang w:bidi="ar-KW"/>
        </w:rPr>
        <w:t xml:space="preserve">معاشر المؤمنين </w:t>
      </w:r>
    </w:p>
    <w:p w:rsidR="001E27BC" w:rsidRPr="001E27BC" w:rsidRDefault="001E27BC" w:rsidP="001E27BC">
      <w:pPr>
        <w:bidi/>
        <w:jc w:val="both"/>
        <w:rPr>
          <w:rFonts w:cs="Calibri"/>
          <w:sz w:val="32"/>
          <w:szCs w:val="32"/>
          <w:lang w:bidi="ar-KW"/>
        </w:rPr>
      </w:pPr>
      <w:r w:rsidRPr="001E27BC">
        <w:rPr>
          <w:rFonts w:cs="Calibri"/>
          <w:sz w:val="32"/>
          <w:szCs w:val="32"/>
          <w:rtl/>
          <w:lang w:bidi="ar-KW"/>
        </w:rPr>
        <w:t xml:space="preserve">ليس بعد كتاب الله تعالى موعظة " يَا أَيُّهَا النَّاسُ قَدْ جَاءَتْكُم مَّوْعِظَةٌ مِّن رَّبِّكُمْ وَشِفَاءٌ لِّمَا فِي الصُّدُورِ وَهُدًى وَرَحْمَةٌ لِّلْمُؤْمِنِينَ (57 يونس) </w:t>
      </w:r>
    </w:p>
    <w:p w:rsidR="001E27BC" w:rsidRPr="001E27BC" w:rsidRDefault="001E27BC" w:rsidP="001E27BC">
      <w:pPr>
        <w:bidi/>
        <w:jc w:val="both"/>
        <w:rPr>
          <w:rFonts w:cs="Calibri"/>
          <w:sz w:val="32"/>
          <w:szCs w:val="32"/>
          <w:lang w:bidi="ar-KW"/>
        </w:rPr>
      </w:pPr>
      <w:r w:rsidRPr="001E27BC">
        <w:rPr>
          <w:rFonts w:cs="Calibri"/>
          <w:sz w:val="32"/>
          <w:szCs w:val="32"/>
          <w:rtl/>
          <w:lang w:bidi="ar-KW"/>
        </w:rPr>
        <w:t xml:space="preserve">وليس بعد حديث رسول الله صلى الله عليه وسلم </w:t>
      </w:r>
      <w:proofErr w:type="gramStart"/>
      <w:r w:rsidRPr="001E27BC">
        <w:rPr>
          <w:rFonts w:cs="Calibri"/>
          <w:sz w:val="32"/>
          <w:szCs w:val="32"/>
          <w:rtl/>
          <w:lang w:bidi="ar-KW"/>
        </w:rPr>
        <w:t>تذكير  "</w:t>
      </w:r>
      <w:proofErr w:type="gramEnd"/>
      <w:r w:rsidRPr="001E27BC">
        <w:rPr>
          <w:rFonts w:cs="Calibri"/>
          <w:sz w:val="32"/>
          <w:szCs w:val="32"/>
          <w:rtl/>
          <w:lang w:bidi="ar-KW"/>
        </w:rPr>
        <w:t>وَمَنْ بَطَّأَ بِهِ عَمَلُهُ ، لَمْ يُسْرِعْ بِهِ نَسَبُهُ " ( رواه مسلم (</w:t>
      </w:r>
    </w:p>
    <w:p w:rsidR="001E27BC" w:rsidRPr="001E27BC" w:rsidRDefault="001E27BC" w:rsidP="001E27BC">
      <w:pPr>
        <w:bidi/>
        <w:jc w:val="both"/>
        <w:rPr>
          <w:rFonts w:cs="Calibri"/>
          <w:sz w:val="32"/>
          <w:szCs w:val="32"/>
          <w:lang w:bidi="ar-KW"/>
        </w:rPr>
      </w:pPr>
      <w:r w:rsidRPr="001E27BC">
        <w:rPr>
          <w:rFonts w:cs="Calibri"/>
          <w:sz w:val="32"/>
          <w:szCs w:val="32"/>
          <w:rtl/>
          <w:lang w:bidi="ar-KW"/>
        </w:rPr>
        <w:t xml:space="preserve">قدم الأحنف بن قيس على عمر رضي الله عنه في وفدٍ من العراق في يومٍ صائفٍ شديدِ الحر وهو – أي عمر – محتجزٌ بعباءة، يسعى </w:t>
      </w:r>
      <w:proofErr w:type="gramStart"/>
      <w:r w:rsidRPr="001E27BC">
        <w:rPr>
          <w:rFonts w:cs="Calibri"/>
          <w:sz w:val="32"/>
          <w:szCs w:val="32"/>
          <w:rtl/>
          <w:lang w:bidi="ar-KW"/>
        </w:rPr>
        <w:t>خلف  بعير</w:t>
      </w:r>
      <w:proofErr w:type="gramEnd"/>
      <w:r w:rsidRPr="001E27BC">
        <w:rPr>
          <w:rFonts w:cs="Calibri"/>
          <w:sz w:val="32"/>
          <w:szCs w:val="32"/>
          <w:rtl/>
          <w:lang w:bidi="ar-KW"/>
        </w:rPr>
        <w:t xml:space="preserve"> من إبل الصدقة شرد، فقال: يا أحنف ضع ثيابك، وهلمّ فأعن أميرَ المؤمنين على هذا البعير، فإنّه من إبلِ الصدقة، فيه حقٌ لليتيم والمسكين والأرملة، </w:t>
      </w:r>
    </w:p>
    <w:p w:rsidR="001E27BC" w:rsidRPr="001E27BC" w:rsidRDefault="001E27BC" w:rsidP="001E27BC">
      <w:pPr>
        <w:bidi/>
        <w:jc w:val="both"/>
        <w:rPr>
          <w:rFonts w:cs="Calibri"/>
          <w:sz w:val="32"/>
          <w:szCs w:val="32"/>
          <w:lang w:bidi="ar-KW"/>
        </w:rPr>
      </w:pPr>
      <w:r w:rsidRPr="001E27BC">
        <w:rPr>
          <w:rFonts w:cs="Calibri"/>
          <w:sz w:val="32"/>
          <w:szCs w:val="32"/>
          <w:rtl/>
          <w:lang w:bidi="ar-KW"/>
        </w:rPr>
        <w:t xml:space="preserve">فقال رجل من القوم: يغفر الله لك يا أمير المؤمنين، هلّا أمرت عبداً من عبيد الصدقة يكفيك هذا، قال عمر: </w:t>
      </w:r>
      <w:proofErr w:type="spellStart"/>
      <w:r w:rsidRPr="001E27BC">
        <w:rPr>
          <w:rFonts w:cs="Calibri"/>
          <w:sz w:val="32"/>
          <w:szCs w:val="32"/>
          <w:rtl/>
          <w:lang w:bidi="ar-KW"/>
        </w:rPr>
        <w:t>ثكلتك</w:t>
      </w:r>
      <w:proofErr w:type="spellEnd"/>
      <w:r w:rsidRPr="001E27BC">
        <w:rPr>
          <w:rFonts w:cs="Calibri"/>
          <w:sz w:val="32"/>
          <w:szCs w:val="32"/>
          <w:rtl/>
          <w:lang w:bidi="ar-KW"/>
        </w:rPr>
        <w:t xml:space="preserve"> أمك وأي عبدٍ هو أعبدَ مني ومن الأحنف </w:t>
      </w:r>
      <w:proofErr w:type="gramStart"/>
      <w:r w:rsidRPr="001E27BC">
        <w:rPr>
          <w:rFonts w:cs="Calibri"/>
          <w:sz w:val="32"/>
          <w:szCs w:val="32"/>
          <w:rtl/>
          <w:lang w:bidi="ar-KW"/>
        </w:rPr>
        <w:t>" ،</w:t>
      </w:r>
      <w:proofErr w:type="gramEnd"/>
      <w:r w:rsidRPr="001E27BC">
        <w:rPr>
          <w:rFonts w:cs="Calibri"/>
          <w:sz w:val="32"/>
          <w:szCs w:val="32"/>
          <w:rtl/>
          <w:lang w:bidi="ar-KW"/>
        </w:rPr>
        <w:t xml:space="preserve">،، </w:t>
      </w:r>
    </w:p>
    <w:p w:rsidR="001E27BC" w:rsidRPr="001E27BC" w:rsidRDefault="001E27BC" w:rsidP="001E27BC">
      <w:pPr>
        <w:bidi/>
        <w:jc w:val="both"/>
        <w:rPr>
          <w:rFonts w:cs="Calibri"/>
          <w:sz w:val="32"/>
          <w:szCs w:val="32"/>
          <w:lang w:bidi="ar-KW"/>
        </w:rPr>
      </w:pPr>
      <w:r w:rsidRPr="001E27BC">
        <w:rPr>
          <w:rFonts w:cs="Calibri"/>
          <w:sz w:val="32"/>
          <w:szCs w:val="32"/>
          <w:rtl/>
          <w:lang w:bidi="ar-KW"/>
        </w:rPr>
        <w:lastRenderedPageBreak/>
        <w:t xml:space="preserve">هكذا </w:t>
      </w:r>
      <w:proofErr w:type="spellStart"/>
      <w:r w:rsidRPr="001E27BC">
        <w:rPr>
          <w:rFonts w:cs="Calibri"/>
          <w:sz w:val="32"/>
          <w:szCs w:val="32"/>
          <w:rtl/>
          <w:lang w:bidi="ar-KW"/>
        </w:rPr>
        <w:t>إستشعروا</w:t>
      </w:r>
      <w:proofErr w:type="spellEnd"/>
      <w:r w:rsidRPr="001E27BC">
        <w:rPr>
          <w:rFonts w:cs="Calibri"/>
          <w:sz w:val="32"/>
          <w:szCs w:val="32"/>
          <w:rtl/>
          <w:lang w:bidi="ar-KW"/>
        </w:rPr>
        <w:t xml:space="preserve"> مبدأ فردية التبعة </w:t>
      </w:r>
    </w:p>
    <w:p w:rsidR="001E27BC" w:rsidRPr="001E27BC" w:rsidRDefault="001E27BC" w:rsidP="001E27BC">
      <w:pPr>
        <w:bidi/>
        <w:jc w:val="both"/>
        <w:rPr>
          <w:rFonts w:cs="Calibri"/>
          <w:sz w:val="32"/>
          <w:szCs w:val="32"/>
          <w:lang w:bidi="ar-KW"/>
        </w:rPr>
      </w:pPr>
      <w:r w:rsidRPr="001E27BC">
        <w:rPr>
          <w:rFonts w:cs="Calibri"/>
          <w:sz w:val="32"/>
          <w:szCs w:val="32"/>
          <w:rtl/>
          <w:lang w:bidi="ar-KW"/>
        </w:rPr>
        <w:t xml:space="preserve">وهكذا فقهوا حقيقةَ المسؤولية حكاما ومحكومين رضي الله عنهم </w:t>
      </w:r>
      <w:proofErr w:type="gramStart"/>
      <w:r w:rsidRPr="001E27BC">
        <w:rPr>
          <w:rFonts w:cs="Calibri"/>
          <w:sz w:val="32"/>
          <w:szCs w:val="32"/>
          <w:rtl/>
          <w:lang w:bidi="ar-KW"/>
        </w:rPr>
        <w:t>وأرضاهم ،</w:t>
      </w:r>
      <w:proofErr w:type="gramEnd"/>
      <w:r w:rsidRPr="001E27BC">
        <w:rPr>
          <w:rFonts w:cs="Calibri"/>
          <w:sz w:val="32"/>
          <w:szCs w:val="32"/>
          <w:rtl/>
          <w:lang w:bidi="ar-KW"/>
        </w:rPr>
        <w:t xml:space="preserve"> </w:t>
      </w:r>
    </w:p>
    <w:p w:rsidR="004D1BF0" w:rsidRPr="00975FF7" w:rsidRDefault="001E27BC" w:rsidP="001E27BC">
      <w:pPr>
        <w:bidi/>
        <w:jc w:val="both"/>
        <w:rPr>
          <w:rFonts w:cs="Calibri"/>
          <w:sz w:val="32"/>
          <w:szCs w:val="32"/>
          <w:lang w:bidi="ar-KW"/>
        </w:rPr>
      </w:pPr>
      <w:r w:rsidRPr="001E27BC">
        <w:rPr>
          <w:rFonts w:cs="Calibri"/>
          <w:sz w:val="32"/>
          <w:szCs w:val="32"/>
          <w:rtl/>
          <w:lang w:bidi="ar-KW"/>
        </w:rPr>
        <w:t xml:space="preserve">فما أحوجنا لذلك </w:t>
      </w:r>
      <w:proofErr w:type="spellStart"/>
      <w:r w:rsidRPr="001E27BC">
        <w:rPr>
          <w:rFonts w:cs="Calibri"/>
          <w:sz w:val="32"/>
          <w:szCs w:val="32"/>
          <w:rtl/>
          <w:lang w:bidi="ar-KW"/>
        </w:rPr>
        <w:t>عبادالله</w:t>
      </w:r>
      <w:proofErr w:type="spellEnd"/>
      <w:r w:rsidRPr="001E27BC">
        <w:rPr>
          <w:rFonts w:cs="Calibri"/>
          <w:sz w:val="32"/>
          <w:szCs w:val="32"/>
          <w:rtl/>
          <w:lang w:bidi="ar-KW"/>
        </w:rPr>
        <w:t xml:space="preserve"> وألا نلتفت لغفلة الغافلين </w:t>
      </w:r>
      <w:proofErr w:type="spellStart"/>
      <w:r w:rsidRPr="001E27BC">
        <w:rPr>
          <w:rFonts w:cs="Calibri"/>
          <w:sz w:val="32"/>
          <w:szCs w:val="32"/>
          <w:rtl/>
          <w:lang w:bidi="ar-KW"/>
        </w:rPr>
        <w:t>ولاتثبيط</w:t>
      </w:r>
      <w:proofErr w:type="spellEnd"/>
      <w:r w:rsidRPr="001E27BC">
        <w:rPr>
          <w:rFonts w:cs="Calibri"/>
          <w:sz w:val="32"/>
          <w:szCs w:val="32"/>
          <w:rtl/>
          <w:lang w:bidi="ar-KW"/>
        </w:rPr>
        <w:t xml:space="preserve"> </w:t>
      </w:r>
      <w:proofErr w:type="gramStart"/>
      <w:r w:rsidRPr="001E27BC">
        <w:rPr>
          <w:rFonts w:cs="Calibri"/>
          <w:sz w:val="32"/>
          <w:szCs w:val="32"/>
          <w:rtl/>
          <w:lang w:bidi="ar-KW"/>
        </w:rPr>
        <w:t>المثبطين ،</w:t>
      </w:r>
      <w:proofErr w:type="gramEnd"/>
      <w:r w:rsidRPr="001E27BC">
        <w:rPr>
          <w:rFonts w:cs="Calibri"/>
          <w:sz w:val="32"/>
          <w:szCs w:val="32"/>
          <w:rtl/>
          <w:lang w:bidi="ar-KW"/>
        </w:rPr>
        <w:t xml:space="preserve"> فإنه من يعمل مثقال ذرةٍ خيرا يره ومن يعمل مثقال ذرةٍ شراً يره .</w:t>
      </w:r>
    </w:p>
    <w:sectPr w:rsidR="004D1BF0" w:rsidRPr="00975F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0F"/>
    <w:rsid w:val="000165BC"/>
    <w:rsid w:val="00054945"/>
    <w:rsid w:val="00064622"/>
    <w:rsid w:val="00137DC3"/>
    <w:rsid w:val="00164B1E"/>
    <w:rsid w:val="001875E7"/>
    <w:rsid w:val="001C29A4"/>
    <w:rsid w:val="001E27BC"/>
    <w:rsid w:val="00231709"/>
    <w:rsid w:val="002F270F"/>
    <w:rsid w:val="00312091"/>
    <w:rsid w:val="00327417"/>
    <w:rsid w:val="003A17D5"/>
    <w:rsid w:val="003D058C"/>
    <w:rsid w:val="00411AF5"/>
    <w:rsid w:val="004436D5"/>
    <w:rsid w:val="004D1BF0"/>
    <w:rsid w:val="005034AC"/>
    <w:rsid w:val="00515506"/>
    <w:rsid w:val="005369F3"/>
    <w:rsid w:val="005A1123"/>
    <w:rsid w:val="005A71FF"/>
    <w:rsid w:val="005B10E7"/>
    <w:rsid w:val="006419FA"/>
    <w:rsid w:val="006B5DAC"/>
    <w:rsid w:val="006B688A"/>
    <w:rsid w:val="006C611C"/>
    <w:rsid w:val="006F5DCB"/>
    <w:rsid w:val="00732161"/>
    <w:rsid w:val="007B7532"/>
    <w:rsid w:val="0080339B"/>
    <w:rsid w:val="008A5937"/>
    <w:rsid w:val="009179EA"/>
    <w:rsid w:val="00930654"/>
    <w:rsid w:val="00953E3E"/>
    <w:rsid w:val="00975FF7"/>
    <w:rsid w:val="00AA33CC"/>
    <w:rsid w:val="00AB772D"/>
    <w:rsid w:val="00AC7A8D"/>
    <w:rsid w:val="00B10E9C"/>
    <w:rsid w:val="00B35846"/>
    <w:rsid w:val="00B84874"/>
    <w:rsid w:val="00C5330F"/>
    <w:rsid w:val="00CF619C"/>
    <w:rsid w:val="00D12512"/>
    <w:rsid w:val="00D84393"/>
    <w:rsid w:val="00D91835"/>
    <w:rsid w:val="00DC677D"/>
    <w:rsid w:val="00FA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76742-D3D2-46C4-956D-EE62E188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2020-01-19T05:46:00Z</dcterms:created>
  <dcterms:modified xsi:type="dcterms:W3CDTF">2020-01-19T05:46:00Z</dcterms:modified>
</cp:coreProperties>
</file>